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3A" w:rsidRPr="00C51B3A" w:rsidRDefault="00C51B3A" w:rsidP="00C51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  <w:r w:rsidRPr="00C51B3A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Informace k nové službě zasílání údajů pro placení daně z nemovitých věcí e-mailem</w:t>
      </w:r>
    </w:p>
    <w:p w:rsidR="00C51B3A" w:rsidRPr="00C51B3A" w:rsidRDefault="00C51B3A" w:rsidP="00C51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1B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Dobrý den,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dovolujeme si Vás oslovit a upozornit na novou službu určenou pro poplatníky daně z nemovitých věcí.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 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 xml:space="preserve">Od zdaňovacího období roku 2017 Finanční správa České republiky umožní v rámci klientského přístupu poplatníkům daně z nemovitých věcí využít nové služby spočívající v </w:t>
      </w:r>
      <w:r w:rsidRPr="00C51B3A">
        <w:rPr>
          <w:rFonts w:ascii="Arial" w:hAnsi="Arial" w:cs="Arial"/>
          <w:sz w:val="24"/>
          <w:szCs w:val="24"/>
          <w:u w:val="single"/>
          <w:lang w:eastAsia="cs-CZ"/>
        </w:rPr>
        <w:t>zasílání údajů pro placení daně z nemovitých věcí prostřednictvím e mailu.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 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 xml:space="preserve">Tato služba je určena </w:t>
      </w:r>
      <w:r w:rsidRPr="00C51B3A">
        <w:rPr>
          <w:rFonts w:ascii="Arial" w:hAnsi="Arial" w:cs="Arial"/>
          <w:sz w:val="24"/>
          <w:szCs w:val="24"/>
          <w:u w:val="single"/>
          <w:lang w:eastAsia="cs-CZ"/>
        </w:rPr>
        <w:t>výhradně pro poplatníky daně z nemovitých věcí</w:t>
      </w:r>
      <w:r w:rsidRPr="00C51B3A">
        <w:rPr>
          <w:rFonts w:ascii="Arial" w:hAnsi="Arial" w:cs="Arial"/>
          <w:sz w:val="24"/>
          <w:szCs w:val="24"/>
          <w:lang w:eastAsia="cs-CZ"/>
        </w:rPr>
        <w:t xml:space="preserve"> (dále jen „daň"), kteří nemají zřízenu službu placení daně prostřednictvím SIPO a právnické osoby, které nemají zřízenu datovou schránku. Protože tato služba nahrazuje složenku pro placení daně, není určena pro poplatníky, kteří mají zřízenu službu placení daně prostřednictvím SIPO a právnické osoby, které mají zřízenu datovou schránku, neboť ani v současné době se těmto poplatníkům složenka nezasílá.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 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Poplatník, přihlášený k zasílání údajů pro placení daně e-mailem, obdrží každoročně před splatností první splátky daně jednu e-</w:t>
      </w:r>
      <w:proofErr w:type="spellStart"/>
      <w:r w:rsidRPr="00C51B3A">
        <w:rPr>
          <w:rFonts w:ascii="Arial" w:hAnsi="Arial" w:cs="Arial"/>
          <w:sz w:val="24"/>
          <w:szCs w:val="24"/>
          <w:lang w:eastAsia="cs-CZ"/>
        </w:rPr>
        <w:t>mailovou</w:t>
      </w:r>
      <w:proofErr w:type="spellEnd"/>
      <w:r w:rsidRPr="00C51B3A">
        <w:rPr>
          <w:rFonts w:ascii="Arial" w:hAnsi="Arial" w:cs="Arial"/>
          <w:sz w:val="24"/>
          <w:szCs w:val="24"/>
          <w:lang w:eastAsia="cs-CZ"/>
        </w:rPr>
        <w:t xml:space="preserve"> zprávu na jím určenou e-</w:t>
      </w:r>
      <w:proofErr w:type="spellStart"/>
      <w:r w:rsidRPr="00C51B3A">
        <w:rPr>
          <w:rFonts w:ascii="Arial" w:hAnsi="Arial" w:cs="Arial"/>
          <w:sz w:val="24"/>
          <w:szCs w:val="24"/>
          <w:lang w:eastAsia="cs-CZ"/>
        </w:rPr>
        <w:t>mailovou</w:t>
      </w:r>
      <w:proofErr w:type="spellEnd"/>
      <w:r w:rsidRPr="00C51B3A">
        <w:rPr>
          <w:rFonts w:ascii="Arial" w:hAnsi="Arial" w:cs="Arial"/>
          <w:sz w:val="24"/>
          <w:szCs w:val="24"/>
          <w:lang w:eastAsia="cs-CZ"/>
        </w:rPr>
        <w:t xml:space="preserve"> adresu a v příloze zprávy obdrží kompletní informaci s údaji pro placení daně. Tato informace bude obsahovat obdobné údaje, jaké jsou nyní uvedeny na alonži složenky, tj. informace o výši stanovené daně, výši nedoplatku/přeplatku a údaje pro placení daně včetně QR kódu, umožňujícího platbu daně prostřednictvím internetového bankovnictví nebo mobilních platebních aplikací.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 xml:space="preserve">V případě, že poplatník přihlášený k této službě neuhradí daň v zákonem stanoveném termínu a na základě toho mu vznikne nedoplatek na dani, bude možné zaslat na jím určenou </w:t>
      </w:r>
      <w:r w:rsidRPr="00C51B3A">
        <w:rPr>
          <w:rFonts w:ascii="Arial" w:hAnsi="Arial" w:cs="Arial"/>
          <w:color w:val="1F497D"/>
          <w:sz w:val="24"/>
          <w:szCs w:val="24"/>
          <w:lang w:eastAsia="cs-CZ"/>
        </w:rPr>
        <w:br/>
      </w:r>
      <w:r w:rsidRPr="00C51B3A">
        <w:rPr>
          <w:rFonts w:ascii="Arial" w:hAnsi="Arial" w:cs="Arial"/>
          <w:sz w:val="24"/>
          <w:szCs w:val="24"/>
          <w:lang w:eastAsia="cs-CZ"/>
        </w:rPr>
        <w:t>e-</w:t>
      </w:r>
      <w:proofErr w:type="spellStart"/>
      <w:r w:rsidRPr="00C51B3A">
        <w:rPr>
          <w:rFonts w:ascii="Arial" w:hAnsi="Arial" w:cs="Arial"/>
          <w:sz w:val="24"/>
          <w:szCs w:val="24"/>
          <w:lang w:eastAsia="cs-CZ"/>
        </w:rPr>
        <w:t>mailovou</w:t>
      </w:r>
      <w:proofErr w:type="spellEnd"/>
      <w:r w:rsidRPr="00C51B3A">
        <w:rPr>
          <w:rFonts w:ascii="Arial" w:hAnsi="Arial" w:cs="Arial"/>
          <w:sz w:val="24"/>
          <w:szCs w:val="24"/>
          <w:lang w:eastAsia="cs-CZ"/>
        </w:rPr>
        <w:t xml:space="preserve"> adresu vyrozumění o nedoplatku na dani. Poplatník může požádat o zasílání údajů pro placení daně pouze na jednu e-</w:t>
      </w:r>
      <w:proofErr w:type="spellStart"/>
      <w:r w:rsidRPr="00C51B3A">
        <w:rPr>
          <w:rFonts w:ascii="Arial" w:hAnsi="Arial" w:cs="Arial"/>
          <w:sz w:val="24"/>
          <w:szCs w:val="24"/>
          <w:lang w:eastAsia="cs-CZ"/>
        </w:rPr>
        <w:t>mailovou</w:t>
      </w:r>
      <w:proofErr w:type="spellEnd"/>
      <w:r w:rsidRPr="00C51B3A">
        <w:rPr>
          <w:rFonts w:ascii="Arial" w:hAnsi="Arial" w:cs="Arial"/>
          <w:sz w:val="24"/>
          <w:szCs w:val="24"/>
          <w:lang w:eastAsia="cs-CZ"/>
        </w:rPr>
        <w:t xml:space="preserve"> adresu. Zasílání těchto údajů na více e-</w:t>
      </w:r>
      <w:proofErr w:type="spellStart"/>
      <w:r w:rsidRPr="00C51B3A">
        <w:rPr>
          <w:rFonts w:ascii="Arial" w:hAnsi="Arial" w:cs="Arial"/>
          <w:sz w:val="24"/>
          <w:szCs w:val="24"/>
          <w:lang w:eastAsia="cs-CZ"/>
        </w:rPr>
        <w:t>mailových</w:t>
      </w:r>
      <w:proofErr w:type="spellEnd"/>
      <w:r w:rsidRPr="00C51B3A">
        <w:rPr>
          <w:rFonts w:ascii="Arial" w:hAnsi="Arial" w:cs="Arial"/>
          <w:sz w:val="24"/>
          <w:szCs w:val="24"/>
          <w:lang w:eastAsia="cs-CZ"/>
        </w:rPr>
        <w:t xml:space="preserve"> adres jednoho poplatníka nebude umožněno.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 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Pro zaslání údajů pro placení daně e-mailem na dané zdaňovací období musí být „</w:t>
      </w:r>
      <w:r w:rsidRPr="00C51B3A">
        <w:rPr>
          <w:rFonts w:ascii="Arial" w:hAnsi="Arial" w:cs="Arial"/>
          <w:b/>
          <w:bCs/>
          <w:sz w:val="24"/>
          <w:szCs w:val="24"/>
          <w:lang w:eastAsia="cs-CZ"/>
        </w:rPr>
        <w:t>Žádost ve věci zasílání údajů pro placení daně</w:t>
      </w:r>
      <w:r w:rsidRPr="00C51B3A">
        <w:rPr>
          <w:rFonts w:ascii="Arial" w:hAnsi="Arial" w:cs="Arial"/>
          <w:sz w:val="24"/>
          <w:szCs w:val="24"/>
          <w:lang w:eastAsia="cs-CZ"/>
        </w:rPr>
        <w:t xml:space="preserve">" (dále jen „Žádost") poplatníkem podána správci daně místně příslušnému finančnímu úřadu nejpozději </w:t>
      </w:r>
      <w:r w:rsidRPr="00C51B3A">
        <w:rPr>
          <w:rFonts w:ascii="Arial" w:hAnsi="Arial" w:cs="Arial"/>
          <w:b/>
          <w:bCs/>
          <w:sz w:val="24"/>
          <w:szCs w:val="24"/>
          <w:lang w:eastAsia="cs-CZ"/>
        </w:rPr>
        <w:t>15. března zdaňovacího období</w:t>
      </w:r>
      <w:r w:rsidRPr="00C51B3A">
        <w:rPr>
          <w:rFonts w:ascii="Arial" w:hAnsi="Arial" w:cs="Arial"/>
          <w:sz w:val="24"/>
          <w:szCs w:val="24"/>
          <w:lang w:eastAsia="cs-CZ"/>
        </w:rPr>
        <w:t>. Bude-li Žádost podána později, správce daně tuto službu poplatníkovi poskytne až od dalšího zdaňovacího období. Shora uvedený termín pro podání Žádosti se nevztahuje na vyrozumění o nedoplatku, které může být zasláno v průběhu zdaňovacího období.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 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>V příloze Vám zasíláme „Informace k nové službě zasílání údajů pro placení daně z nemovitých věcí" (</w:t>
      </w:r>
      <w:hyperlink r:id="rId4" w:tgtFrame="_blank" w:history="1">
        <w:r w:rsidRPr="00C51B3A">
          <w:rPr>
            <w:rFonts w:ascii="Arial" w:hAnsi="Arial" w:cs="Arial"/>
            <w:color w:val="AA131E"/>
            <w:sz w:val="24"/>
            <w:szCs w:val="24"/>
            <w:u w:val="single"/>
            <w:lang w:eastAsia="cs-CZ"/>
          </w:rPr>
          <w:t>http://www.financnisprava.cz/cs/dane-a-pojistne/dane/dan-z-nemovitych-veci/informace-stanoviska-a-sdeleni/2016/informace-k-nove-sluzbe-zasilani-udaju-p-7638</w:t>
        </w:r>
      </w:hyperlink>
      <w:r w:rsidRPr="00C51B3A">
        <w:rPr>
          <w:rFonts w:ascii="Arial" w:hAnsi="Arial" w:cs="Arial"/>
          <w:sz w:val="24"/>
          <w:szCs w:val="24"/>
          <w:lang w:eastAsia="cs-CZ"/>
        </w:rPr>
        <w:t>)</w:t>
      </w:r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 xml:space="preserve">a „Žádost ve věci zasílání údajů pro placení daně" (tiskopis č. 25 5559 </w:t>
      </w:r>
      <w:proofErr w:type="spellStart"/>
      <w:r w:rsidRPr="00C51B3A">
        <w:rPr>
          <w:rFonts w:ascii="Arial" w:hAnsi="Arial" w:cs="Arial"/>
          <w:sz w:val="24"/>
          <w:szCs w:val="24"/>
          <w:lang w:eastAsia="cs-CZ"/>
        </w:rPr>
        <w:t>MFin</w:t>
      </w:r>
      <w:proofErr w:type="spellEnd"/>
      <w:r w:rsidRPr="00C51B3A">
        <w:rPr>
          <w:rFonts w:ascii="Arial" w:hAnsi="Arial" w:cs="Arial"/>
          <w:sz w:val="24"/>
          <w:szCs w:val="24"/>
          <w:lang w:eastAsia="cs-CZ"/>
        </w:rPr>
        <w:t xml:space="preserve"> 5559 – vzor č. 1, </w:t>
      </w:r>
      <w:hyperlink r:id="rId5" w:tgtFrame="_blank" w:history="1">
        <w:r w:rsidRPr="00C51B3A">
          <w:rPr>
            <w:rFonts w:ascii="Arial" w:hAnsi="Arial" w:cs="Arial"/>
            <w:color w:val="AA131E"/>
            <w:sz w:val="24"/>
            <w:szCs w:val="24"/>
            <w:u w:val="single"/>
            <w:lang w:eastAsia="cs-CZ"/>
          </w:rPr>
          <w:t>http://www.financnisprava.cz/assets/cs/prilohy/fs-financni-sprava-cr/Zadost_5559_pril.1.pdf</w:t>
        </w:r>
      </w:hyperlink>
    </w:p>
    <w:p w:rsidR="00C51B3A" w:rsidRPr="00C51B3A" w:rsidRDefault="00C51B3A" w:rsidP="00C51B3A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C51B3A">
        <w:rPr>
          <w:rFonts w:ascii="Arial" w:hAnsi="Arial" w:cs="Arial"/>
          <w:sz w:val="24"/>
          <w:szCs w:val="24"/>
          <w:lang w:eastAsia="cs-CZ"/>
        </w:rPr>
        <w:t xml:space="preserve">Tyto informace a Žádost jsou dostupné na internetových stránkách Finanční správy. </w:t>
      </w:r>
    </w:p>
    <w:p w:rsidR="00C51B3A" w:rsidRPr="00C51B3A" w:rsidRDefault="00C51B3A" w:rsidP="00C51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1B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1400E8" w:rsidRDefault="001400E8"/>
    <w:sectPr w:rsidR="001400E8" w:rsidSect="00C51B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B3A"/>
    <w:rsid w:val="000413A3"/>
    <w:rsid w:val="000E4383"/>
    <w:rsid w:val="00133ABF"/>
    <w:rsid w:val="001400E8"/>
    <w:rsid w:val="001550CE"/>
    <w:rsid w:val="001C7308"/>
    <w:rsid w:val="001D7898"/>
    <w:rsid w:val="001F0DFF"/>
    <w:rsid w:val="00221A6C"/>
    <w:rsid w:val="00236A0E"/>
    <w:rsid w:val="00296B9C"/>
    <w:rsid w:val="002F0D4E"/>
    <w:rsid w:val="0030613D"/>
    <w:rsid w:val="003207D6"/>
    <w:rsid w:val="00332BAB"/>
    <w:rsid w:val="003414F3"/>
    <w:rsid w:val="003626DC"/>
    <w:rsid w:val="003F4EF7"/>
    <w:rsid w:val="00445636"/>
    <w:rsid w:val="004D2A40"/>
    <w:rsid w:val="005140B2"/>
    <w:rsid w:val="005416FD"/>
    <w:rsid w:val="005A4C44"/>
    <w:rsid w:val="005E50FA"/>
    <w:rsid w:val="0065286A"/>
    <w:rsid w:val="006B314A"/>
    <w:rsid w:val="006D3794"/>
    <w:rsid w:val="006F38AF"/>
    <w:rsid w:val="007358DA"/>
    <w:rsid w:val="0075250A"/>
    <w:rsid w:val="00767C56"/>
    <w:rsid w:val="007B68DF"/>
    <w:rsid w:val="0080031B"/>
    <w:rsid w:val="008063FD"/>
    <w:rsid w:val="00837033"/>
    <w:rsid w:val="00853344"/>
    <w:rsid w:val="00855FCE"/>
    <w:rsid w:val="0087277D"/>
    <w:rsid w:val="00881D32"/>
    <w:rsid w:val="0094155D"/>
    <w:rsid w:val="00966595"/>
    <w:rsid w:val="0096745D"/>
    <w:rsid w:val="00975405"/>
    <w:rsid w:val="009E77FC"/>
    <w:rsid w:val="00A11F1E"/>
    <w:rsid w:val="00A837A5"/>
    <w:rsid w:val="00B07C78"/>
    <w:rsid w:val="00B34971"/>
    <w:rsid w:val="00B41FCD"/>
    <w:rsid w:val="00C339A5"/>
    <w:rsid w:val="00C51B3A"/>
    <w:rsid w:val="00C61A3F"/>
    <w:rsid w:val="00C93114"/>
    <w:rsid w:val="00C9498E"/>
    <w:rsid w:val="00CC145A"/>
    <w:rsid w:val="00CE513F"/>
    <w:rsid w:val="00D16985"/>
    <w:rsid w:val="00D43DFB"/>
    <w:rsid w:val="00D8274E"/>
    <w:rsid w:val="00D9374F"/>
    <w:rsid w:val="00DC56EE"/>
    <w:rsid w:val="00DD79DB"/>
    <w:rsid w:val="00E03F8A"/>
    <w:rsid w:val="00E33047"/>
    <w:rsid w:val="00E44854"/>
    <w:rsid w:val="00EC6458"/>
    <w:rsid w:val="00F100D0"/>
    <w:rsid w:val="00F417D8"/>
    <w:rsid w:val="00F654D7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B3A"/>
    <w:rPr>
      <w:color w:val="AA131E"/>
      <w:u w:val="single"/>
    </w:rPr>
  </w:style>
  <w:style w:type="paragraph" w:styleId="Bezmezer">
    <w:name w:val="No Spacing"/>
    <w:uiPriority w:val="1"/>
    <w:qFormat/>
    <w:rsid w:val="00C51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066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9455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94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ancnisprava.cz/assets/cs/prilohy/fs-financni-sprava-cr/Zadost_5559_pril.1.pdf" TargetMode="External"/><Relationship Id="rId4" Type="http://schemas.openxmlformats.org/officeDocument/2006/relationships/hyperlink" Target="http://www.financnisprava.cz/cs/dane-a-pojistne/dane/dan-z-nemovitych-veci/informace-stanoviska-a-sdeleni/2016/informace-k-nove-sluzbe-zasilani-udaju-p-763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2744</Characters>
  <Application>Microsoft Office Word</Application>
  <DocSecurity>0</DocSecurity>
  <Lines>22</Lines>
  <Paragraphs>6</Paragraphs>
  <ScaleCrop>false</ScaleCrop>
  <Company>Obec Vojkovice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dcterms:created xsi:type="dcterms:W3CDTF">2016-12-14T12:16:00Z</dcterms:created>
  <dcterms:modified xsi:type="dcterms:W3CDTF">2016-12-14T12:19:00Z</dcterms:modified>
</cp:coreProperties>
</file>